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9575" w14:textId="77777777" w:rsidR="007F79C9" w:rsidRDefault="00000000">
      <w:pPr>
        <w:spacing w:after="75"/>
        <w:jc w:val="center"/>
      </w:pPr>
      <w:bookmarkStart w:id="0" w:name="1"/>
      <w:r>
        <w:rPr>
          <w:noProof/>
        </w:rPr>
        <w:drawing>
          <wp:inline distT="0" distB="0" distL="0" distR="0" wp14:anchorId="0B3971C0" wp14:editId="35CD7F1C">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2E2A8418" w14:textId="77777777" w:rsidR="007F79C9" w:rsidRDefault="00000000">
      <w:pPr>
        <w:spacing w:after="75"/>
        <w:jc w:val="center"/>
      </w:pPr>
      <w:bookmarkStart w:id="1" w:name="2"/>
      <w:bookmarkEnd w:id="0"/>
      <w:r>
        <w:rPr>
          <w:rFonts w:ascii="Arial" w:hAnsi="Arial"/>
          <w:b/>
          <w:color w:val="000000"/>
          <w:sz w:val="15"/>
        </w:rPr>
        <w:t>МІНІСТЕРСТВО ОСВІТИ І НАУКИ УКРАЇНИ</w:t>
      </w:r>
      <w:r>
        <w:br/>
      </w:r>
      <w:r>
        <w:rPr>
          <w:rFonts w:ascii="Arial" w:hAnsi="Arial"/>
          <w:b/>
          <w:color w:val="000000"/>
          <w:sz w:val="21"/>
        </w:rPr>
        <w:t>ДИРЕКТОРАТ ДОШКІЛЬНОЇ ТА ІНКЛЮЗИВНОЇ ОСВІТИ</w:t>
      </w:r>
    </w:p>
    <w:p w14:paraId="301A5759" w14:textId="77777777" w:rsidR="007F79C9" w:rsidRDefault="00000000">
      <w:pPr>
        <w:pStyle w:val="2"/>
        <w:spacing w:after="225"/>
        <w:jc w:val="center"/>
      </w:pPr>
      <w:bookmarkStart w:id="2" w:name="3"/>
      <w:bookmarkEnd w:id="1"/>
      <w:r>
        <w:rPr>
          <w:rFonts w:ascii="Arial" w:hAnsi="Arial"/>
          <w:color w:val="000000"/>
          <w:sz w:val="40"/>
        </w:rPr>
        <w:t>ЛИСТ</w:t>
      </w:r>
    </w:p>
    <w:p w14:paraId="7D95C7DF" w14:textId="77777777" w:rsidR="007F79C9" w:rsidRDefault="00000000">
      <w:pPr>
        <w:spacing w:after="75"/>
        <w:jc w:val="center"/>
      </w:pPr>
      <w:bookmarkStart w:id="3" w:name="4"/>
      <w:bookmarkEnd w:id="2"/>
      <w:r>
        <w:rPr>
          <w:rFonts w:ascii="Arial" w:hAnsi="Arial"/>
          <w:b/>
          <w:color w:val="000000"/>
          <w:sz w:val="24"/>
        </w:rPr>
        <w:t>від 23.10.2025 р. N 6/925-25</w:t>
      </w:r>
    </w:p>
    <w:p w14:paraId="7621AE58" w14:textId="77777777" w:rsidR="007F79C9" w:rsidRDefault="00000000">
      <w:pPr>
        <w:spacing w:after="75"/>
        <w:ind w:firstLine="240"/>
        <w:jc w:val="both"/>
      </w:pPr>
      <w:bookmarkStart w:id="4" w:name="5"/>
      <w:bookmarkEnd w:id="3"/>
      <w:r>
        <w:rPr>
          <w:rFonts w:ascii="Arial" w:hAnsi="Arial"/>
          <w:color w:val="000000"/>
          <w:sz w:val="24"/>
        </w:rPr>
        <w:t>За результатами розгляду [...] щодо позачергової атестації асистента вчителя закладу загальної середньої освіти інформуємо.</w:t>
      </w:r>
    </w:p>
    <w:p w14:paraId="052A5B63" w14:textId="77777777" w:rsidR="007F79C9" w:rsidRDefault="00000000">
      <w:pPr>
        <w:spacing w:after="75"/>
        <w:ind w:firstLine="240"/>
        <w:jc w:val="both"/>
      </w:pPr>
      <w:bookmarkStart w:id="5" w:name="6"/>
      <w:bookmarkEnd w:id="4"/>
      <w:r>
        <w:rPr>
          <w:rFonts w:ascii="Arial" w:hAnsi="Arial"/>
          <w:color w:val="000000"/>
          <w:sz w:val="24"/>
        </w:rPr>
        <w:t xml:space="preserve">Атестація педагогічних працівників закладів освіти здійснюється відповідно до Положення про атестацію педагогічних працівників, затвердженого </w:t>
      </w:r>
      <w:r>
        <w:rPr>
          <w:rFonts w:ascii="Arial" w:hAnsi="Arial"/>
          <w:color w:val="293A55"/>
          <w:sz w:val="24"/>
        </w:rPr>
        <w:t>наказом МОН від 09.09.2022 N 805</w:t>
      </w:r>
      <w:r>
        <w:rPr>
          <w:rFonts w:ascii="Arial" w:hAnsi="Arial"/>
          <w:color w:val="000000"/>
          <w:sz w:val="24"/>
        </w:rPr>
        <w:t>, зареєстрованого в Міністерстві юстиції України 21.12.2023 за N 1649/38985 (далі - Положення).</w:t>
      </w:r>
    </w:p>
    <w:p w14:paraId="45008A5B" w14:textId="77777777" w:rsidR="007F79C9" w:rsidRDefault="00000000">
      <w:pPr>
        <w:spacing w:after="75"/>
        <w:ind w:firstLine="240"/>
        <w:jc w:val="both"/>
      </w:pPr>
      <w:bookmarkStart w:id="6" w:name="7"/>
      <w:bookmarkEnd w:id="5"/>
      <w:r>
        <w:rPr>
          <w:rFonts w:ascii="Arial" w:hAnsi="Arial"/>
          <w:color w:val="000000"/>
          <w:sz w:val="24"/>
        </w:rPr>
        <w:t xml:space="preserve">Відповідно до </w:t>
      </w:r>
      <w:r>
        <w:rPr>
          <w:rFonts w:ascii="Arial" w:hAnsi="Arial"/>
          <w:color w:val="293A55"/>
          <w:sz w:val="24"/>
        </w:rPr>
        <w:t>пункту 3 Положення</w:t>
      </w:r>
      <w:r>
        <w:rPr>
          <w:rFonts w:ascii="Arial" w:hAnsi="Arial"/>
          <w:color w:val="000000"/>
          <w:sz w:val="24"/>
        </w:rPr>
        <w:t xml:space="preserve">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14:paraId="40C89109" w14:textId="77777777" w:rsidR="007F79C9" w:rsidRDefault="00000000">
      <w:pPr>
        <w:spacing w:after="75"/>
        <w:ind w:firstLine="240"/>
        <w:jc w:val="both"/>
      </w:pPr>
      <w:bookmarkStart w:id="7" w:name="27"/>
      <w:bookmarkEnd w:id="6"/>
      <w:r>
        <w:rPr>
          <w:rFonts w:ascii="Arial" w:hAnsi="Arial"/>
          <w:color w:val="000000"/>
          <w:sz w:val="24"/>
        </w:rPr>
        <w:t>відповідності педагогічного працівника займаній посаді;</w:t>
      </w:r>
    </w:p>
    <w:p w14:paraId="6970E726" w14:textId="77777777" w:rsidR="007F79C9" w:rsidRDefault="00000000">
      <w:pPr>
        <w:spacing w:after="75"/>
        <w:ind w:firstLine="240"/>
        <w:jc w:val="both"/>
      </w:pPr>
      <w:bookmarkStart w:id="8" w:name="8"/>
      <w:bookmarkEnd w:id="7"/>
      <w:r>
        <w:rPr>
          <w:rFonts w:ascii="Arial" w:hAnsi="Arial"/>
          <w:color w:val="000000"/>
          <w:sz w:val="24"/>
        </w:rPr>
        <w:t>присвоєння (підтвердження) педагогічному працівникові кваліфікаційної категорії;</w:t>
      </w:r>
    </w:p>
    <w:p w14:paraId="2B6097B0" w14:textId="77777777" w:rsidR="007F79C9" w:rsidRDefault="00000000">
      <w:pPr>
        <w:spacing w:after="75"/>
        <w:ind w:firstLine="240"/>
        <w:jc w:val="both"/>
      </w:pPr>
      <w:bookmarkStart w:id="9" w:name="9"/>
      <w:bookmarkEnd w:id="8"/>
      <w:r>
        <w:rPr>
          <w:rFonts w:ascii="Arial" w:hAnsi="Arial"/>
          <w:color w:val="000000"/>
          <w:sz w:val="24"/>
        </w:rPr>
        <w:t>присвоєння педагогічному працівникові педагогічного звання.</w:t>
      </w:r>
    </w:p>
    <w:p w14:paraId="33A81095" w14:textId="77777777" w:rsidR="007F79C9" w:rsidRDefault="00000000">
      <w:pPr>
        <w:spacing w:after="75"/>
        <w:ind w:firstLine="240"/>
        <w:jc w:val="both"/>
      </w:pPr>
      <w:bookmarkStart w:id="10" w:name="10"/>
      <w:bookmarkEnd w:id="9"/>
      <w:r>
        <w:rPr>
          <w:rFonts w:ascii="Arial" w:hAnsi="Arial"/>
          <w:color w:val="000000"/>
          <w:sz w:val="24"/>
        </w:rPr>
        <w:t>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14:paraId="5190EF35" w14:textId="77777777" w:rsidR="007F79C9" w:rsidRDefault="00000000">
      <w:pPr>
        <w:spacing w:after="75"/>
        <w:ind w:firstLine="240"/>
        <w:jc w:val="both"/>
      </w:pPr>
      <w:bookmarkStart w:id="11" w:name="11"/>
      <w:bookmarkEnd w:id="10"/>
      <w:proofErr w:type="spellStart"/>
      <w:r>
        <w:rPr>
          <w:rFonts w:ascii="Arial" w:hAnsi="Arial"/>
          <w:color w:val="000000"/>
          <w:sz w:val="24"/>
        </w:rPr>
        <w:t>Міжатестаційний</w:t>
      </w:r>
      <w:proofErr w:type="spellEnd"/>
      <w:r>
        <w:rPr>
          <w:rFonts w:ascii="Arial" w:hAnsi="Arial"/>
          <w:color w:val="000000"/>
          <w:sz w:val="24"/>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w:t>
      </w:r>
      <w:r>
        <w:rPr>
          <w:rFonts w:ascii="Arial" w:hAnsi="Arial"/>
          <w:color w:val="293A55"/>
          <w:sz w:val="24"/>
        </w:rPr>
        <w:t>пункт сьомий розділу I Положення</w:t>
      </w:r>
      <w:r>
        <w:rPr>
          <w:rFonts w:ascii="Arial" w:hAnsi="Arial"/>
          <w:color w:val="000000"/>
          <w:sz w:val="24"/>
        </w:rPr>
        <w:t>).</w:t>
      </w:r>
    </w:p>
    <w:p w14:paraId="40359E3E" w14:textId="77777777" w:rsidR="007F79C9" w:rsidRDefault="00000000">
      <w:pPr>
        <w:spacing w:after="75"/>
        <w:ind w:firstLine="240"/>
        <w:jc w:val="both"/>
      </w:pPr>
      <w:bookmarkStart w:id="12" w:name="12"/>
      <w:bookmarkEnd w:id="11"/>
      <w:r>
        <w:rPr>
          <w:rFonts w:ascii="Arial" w:hAnsi="Arial"/>
          <w:color w:val="000000"/>
          <w:sz w:val="24"/>
        </w:rPr>
        <w:t>Враховуючи зазначене, обмеження щодо проміжку часу між проходженням педагогічним працівником попередньої та наступної позачергової атестації за ініціативи педагогічного працівника відсутні.</w:t>
      </w:r>
    </w:p>
    <w:p w14:paraId="64049021" w14:textId="77777777" w:rsidR="007F79C9" w:rsidRDefault="00000000">
      <w:pPr>
        <w:spacing w:after="75"/>
        <w:ind w:firstLine="240"/>
        <w:jc w:val="both"/>
      </w:pPr>
      <w:bookmarkStart w:id="13" w:name="13"/>
      <w:bookmarkEnd w:id="12"/>
      <w:r>
        <w:rPr>
          <w:rFonts w:ascii="Arial" w:hAnsi="Arial"/>
          <w:color w:val="000000"/>
          <w:sz w:val="24"/>
        </w:rPr>
        <w:t xml:space="preserve">За результатами атестації асистенту вчителя присвоюється 10 - 12 тарифні розряди, що зазначено у </w:t>
      </w:r>
      <w:r>
        <w:rPr>
          <w:rFonts w:ascii="Arial" w:hAnsi="Arial"/>
          <w:color w:val="293A55"/>
          <w:sz w:val="24"/>
        </w:rPr>
        <w:t xml:space="preserve">додатку 6 до наказу Міністерства освіти і науки </w:t>
      </w:r>
      <w:r>
        <w:rPr>
          <w:rFonts w:ascii="Arial" w:hAnsi="Arial"/>
          <w:color w:val="293A55"/>
          <w:sz w:val="24"/>
        </w:rPr>
        <w:lastRenderedPageBreak/>
        <w:t>України від 26 вересня 2005 року N 557 "Про впорядкування умов оплати праці та затвердження схем тарифних розрядів працівників навчальних закладів, установ освіти та наукових установ"</w:t>
      </w:r>
      <w:r>
        <w:rPr>
          <w:rFonts w:ascii="Arial" w:hAnsi="Arial"/>
          <w:color w:val="000000"/>
          <w:sz w:val="24"/>
        </w:rPr>
        <w:t>, зареєстрованого в Міністерстві юстиції України 03 жовтня 2005 року за N 1130/11410.</w:t>
      </w:r>
    </w:p>
    <w:p w14:paraId="1E1A3980" w14:textId="77777777" w:rsidR="007F79C9" w:rsidRDefault="00000000">
      <w:pPr>
        <w:spacing w:after="75"/>
        <w:ind w:firstLine="240"/>
        <w:jc w:val="both"/>
      </w:pPr>
      <w:bookmarkStart w:id="14" w:name="14"/>
      <w:bookmarkEnd w:id="13"/>
      <w:r>
        <w:rPr>
          <w:rFonts w:ascii="Arial" w:hAnsi="Arial"/>
          <w:color w:val="293A55"/>
          <w:sz w:val="24"/>
        </w:rPr>
        <w:t>Пунктом 10 Положення</w:t>
      </w:r>
      <w:r>
        <w:rPr>
          <w:rFonts w:ascii="Arial" w:hAnsi="Arial"/>
          <w:color w:val="000000"/>
          <w:sz w:val="24"/>
        </w:rPr>
        <w:t xml:space="preserve"> передбачено, що 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14:paraId="6F1CB279" w14:textId="77777777" w:rsidR="007F79C9" w:rsidRDefault="00000000">
      <w:pPr>
        <w:spacing w:after="75"/>
        <w:ind w:firstLine="240"/>
        <w:jc w:val="both"/>
      </w:pPr>
      <w:bookmarkStart w:id="15" w:name="15"/>
      <w:bookmarkEnd w:id="14"/>
      <w:r>
        <w:rPr>
          <w:rFonts w:ascii="Arial" w:hAnsi="Arial"/>
          <w:color w:val="000000"/>
          <w:sz w:val="24"/>
        </w:rPr>
        <w:t xml:space="preserve">упроваджують і поширюють методики </w:t>
      </w:r>
      <w:proofErr w:type="spellStart"/>
      <w:r>
        <w:rPr>
          <w:rFonts w:ascii="Arial" w:hAnsi="Arial"/>
          <w:color w:val="000000"/>
          <w:sz w:val="24"/>
        </w:rPr>
        <w:t>компетентнісного</w:t>
      </w:r>
      <w:proofErr w:type="spellEnd"/>
      <w:r>
        <w:rPr>
          <w:rFonts w:ascii="Arial" w:hAnsi="Arial"/>
          <w:color w:val="000000"/>
          <w:sz w:val="24"/>
        </w:rPr>
        <w:t xml:space="preserve"> навчання та нові освітні технології, надають професійну підтримку та допомогу педагогічним працівникам (здійснюють наставництво, </w:t>
      </w:r>
      <w:proofErr w:type="spellStart"/>
      <w:r>
        <w:rPr>
          <w:rFonts w:ascii="Arial" w:hAnsi="Arial"/>
          <w:color w:val="000000"/>
          <w:sz w:val="24"/>
        </w:rPr>
        <w:t>супервізію</w:t>
      </w:r>
      <w:proofErr w:type="spellEnd"/>
      <w:r>
        <w:rPr>
          <w:rFonts w:ascii="Arial" w:hAnsi="Arial"/>
          <w:color w:val="000000"/>
          <w:sz w:val="24"/>
        </w:rPr>
        <w:t>);</w:t>
      </w:r>
    </w:p>
    <w:p w14:paraId="3AF7B708" w14:textId="77777777" w:rsidR="007F79C9" w:rsidRDefault="00000000">
      <w:pPr>
        <w:spacing w:after="75"/>
        <w:ind w:firstLine="240"/>
        <w:jc w:val="both"/>
      </w:pPr>
      <w:bookmarkStart w:id="16" w:name="16"/>
      <w:bookmarkEnd w:id="15"/>
      <w:r>
        <w:rPr>
          <w:rFonts w:ascii="Arial" w:hAnsi="Arial"/>
          <w:color w:val="000000"/>
          <w:sz w:val="24"/>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14:paraId="4C35771C" w14:textId="77777777" w:rsidR="007F79C9" w:rsidRDefault="00000000">
      <w:pPr>
        <w:spacing w:after="75"/>
        <w:ind w:firstLine="240"/>
        <w:jc w:val="both"/>
      </w:pPr>
      <w:bookmarkStart w:id="17" w:name="17"/>
      <w:bookmarkEnd w:id="16"/>
      <w:r>
        <w:rPr>
          <w:rFonts w:ascii="Arial" w:hAnsi="Arial"/>
          <w:color w:val="000000"/>
          <w:sz w:val="24"/>
        </w:rPr>
        <w:t>були визнані переможцями, лауреатами регіональних, всеукраїнських, міжнародних фахових конкурсів, змагань тощо;</w:t>
      </w:r>
    </w:p>
    <w:p w14:paraId="3A2758C5" w14:textId="77777777" w:rsidR="007F79C9" w:rsidRDefault="00000000">
      <w:pPr>
        <w:spacing w:after="75"/>
        <w:ind w:firstLine="240"/>
        <w:jc w:val="both"/>
      </w:pPr>
      <w:bookmarkStart w:id="18" w:name="18"/>
      <w:bookmarkEnd w:id="17"/>
      <w:r>
        <w:rPr>
          <w:rFonts w:ascii="Arial" w:hAnsi="Arial"/>
          <w:color w:val="000000"/>
          <w:sz w:val="24"/>
        </w:rPr>
        <w:t>підготували переможців регіональних, всеукраїнських, міжнародних олімпіад, конкурсів, змагань тощо.</w:t>
      </w:r>
    </w:p>
    <w:p w14:paraId="1285511D" w14:textId="77777777" w:rsidR="007F79C9" w:rsidRDefault="00000000">
      <w:pPr>
        <w:spacing w:after="75"/>
        <w:ind w:firstLine="240"/>
        <w:jc w:val="both"/>
      </w:pPr>
      <w:bookmarkStart w:id="19" w:name="19"/>
      <w:bookmarkEnd w:id="18"/>
      <w:r>
        <w:rPr>
          <w:rFonts w:ascii="Arial" w:hAnsi="Arial"/>
          <w:color w:val="000000"/>
          <w:sz w:val="24"/>
        </w:rPr>
        <w:t xml:space="preserve">Однак звертаємо Вашу увагу на тому, що </w:t>
      </w:r>
      <w:r>
        <w:rPr>
          <w:rFonts w:ascii="Arial" w:hAnsi="Arial"/>
          <w:color w:val="293A55"/>
          <w:sz w:val="24"/>
        </w:rPr>
        <w:t>пунктом 10 Положення</w:t>
      </w:r>
      <w:r>
        <w:rPr>
          <w:rFonts w:ascii="Arial" w:hAnsi="Arial"/>
          <w:color w:val="000000"/>
          <w:sz w:val="24"/>
        </w:rPr>
        <w:t xml:space="preserve"> визначено перелік педагогічних звань, зокрема "старший викладач", "старший учитель", "старший вихователь", "викладач-методист", "учитель-методист", "вихователь-методист", "педагог-організатор-методист", "практичний психолог - методист", "керівник гуртка - методист", "старший вожатий - методист", та вимоги до їх присвоєння. Серед переліку педагогічних звань відсутні звання "старший асистент вчителя" та "асистент вчителя - методист".</w:t>
      </w:r>
    </w:p>
    <w:p w14:paraId="1F858D52" w14:textId="77777777" w:rsidR="007F79C9" w:rsidRDefault="00000000">
      <w:pPr>
        <w:spacing w:after="75"/>
        <w:ind w:firstLine="240"/>
        <w:jc w:val="both"/>
      </w:pPr>
      <w:bookmarkStart w:id="20" w:name="20"/>
      <w:bookmarkEnd w:id="19"/>
      <w:r>
        <w:rPr>
          <w:rFonts w:ascii="Arial" w:hAnsi="Arial"/>
          <w:color w:val="000000"/>
          <w:sz w:val="24"/>
        </w:rPr>
        <w:t>Оскільки педагогічному працівнику, який обіймає посаду асистента вчителя, відповідно до законодавства не передбачено присвоєння кваліфікаційних категорій та педагогічних звань, то за результатами атестації встановлюється відповідність займаній посаді та за рекомендацією атестаційної комісії установлюється (підтверджується) тарифний розряд.</w:t>
      </w:r>
    </w:p>
    <w:p w14:paraId="618B36B6" w14:textId="77777777" w:rsidR="007F79C9" w:rsidRDefault="00000000">
      <w:pPr>
        <w:spacing w:after="75"/>
        <w:ind w:firstLine="240"/>
        <w:jc w:val="both"/>
      </w:pPr>
      <w:bookmarkStart w:id="21" w:name="21"/>
      <w:bookmarkEnd w:id="20"/>
      <w:r>
        <w:rPr>
          <w:rFonts w:ascii="Arial" w:hAnsi="Arial"/>
          <w:b/>
          <w:color w:val="000000"/>
          <w:sz w:val="24"/>
        </w:rPr>
        <w:t>З повагою</w:t>
      </w:r>
    </w:p>
    <w:p w14:paraId="34BEDF9A" w14:textId="77777777" w:rsidR="007F79C9" w:rsidRDefault="00000000">
      <w:pPr>
        <w:spacing w:after="75"/>
        <w:ind w:firstLine="240"/>
        <w:jc w:val="both"/>
      </w:pPr>
      <w:bookmarkStart w:id="22" w:name="22"/>
      <w:bookmarkEnd w:id="21"/>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19"/>
        <w:gridCol w:w="4508"/>
      </w:tblGrid>
      <w:tr w:rsidR="007F79C9" w14:paraId="3816046E" w14:textId="77777777">
        <w:trPr>
          <w:trHeight w:val="30"/>
          <w:tblCellSpacing w:w="0" w:type="auto"/>
        </w:trPr>
        <w:tc>
          <w:tcPr>
            <w:tcW w:w="4845" w:type="dxa"/>
            <w:vAlign w:val="center"/>
          </w:tcPr>
          <w:p w14:paraId="1994D79C" w14:textId="77777777" w:rsidR="007F79C9" w:rsidRDefault="00000000">
            <w:pPr>
              <w:spacing w:after="75"/>
              <w:jc w:val="center"/>
            </w:pPr>
            <w:bookmarkStart w:id="23" w:name="23"/>
            <w:bookmarkEnd w:id="22"/>
            <w:r>
              <w:rPr>
                <w:rFonts w:ascii="Arial" w:hAnsi="Arial"/>
                <w:b/>
                <w:color w:val="000000"/>
                <w:sz w:val="15"/>
              </w:rPr>
              <w:t>Генеральний директор</w:t>
            </w:r>
          </w:p>
        </w:tc>
        <w:tc>
          <w:tcPr>
            <w:tcW w:w="4845" w:type="dxa"/>
            <w:vAlign w:val="center"/>
          </w:tcPr>
          <w:p w14:paraId="7E204C24" w14:textId="77777777" w:rsidR="007F79C9" w:rsidRDefault="00000000">
            <w:pPr>
              <w:spacing w:after="75"/>
              <w:jc w:val="center"/>
            </w:pPr>
            <w:bookmarkStart w:id="24" w:name="24"/>
            <w:bookmarkEnd w:id="23"/>
            <w:r>
              <w:rPr>
                <w:rFonts w:ascii="Arial" w:hAnsi="Arial"/>
                <w:b/>
                <w:color w:val="000000"/>
                <w:sz w:val="15"/>
              </w:rPr>
              <w:t>Алевтина ЛОТОЦЬКА</w:t>
            </w:r>
          </w:p>
        </w:tc>
        <w:bookmarkEnd w:id="24"/>
      </w:tr>
    </w:tbl>
    <w:p w14:paraId="3FB4B379" w14:textId="77777777" w:rsidR="007F79C9" w:rsidRDefault="007F79C9">
      <w:pPr>
        <w:spacing w:after="75"/>
        <w:ind w:firstLine="240"/>
        <w:jc w:val="both"/>
      </w:pPr>
      <w:bookmarkStart w:id="25" w:name="25"/>
    </w:p>
    <w:bookmarkEnd w:id="25"/>
    <w:p w14:paraId="0103D61B" w14:textId="77777777" w:rsidR="0073509C" w:rsidRDefault="0073509C"/>
    <w:sectPr w:rsidR="0073509C">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9547737">
    <w:abstractNumId w:val="1"/>
  </w:num>
  <w:num w:numId="2" w16cid:durableId="20391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C9"/>
    <w:rsid w:val="005D411B"/>
    <w:rsid w:val="0073509C"/>
    <w:rsid w:val="007F79C9"/>
    <w:rsid w:val="00E03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55A0"/>
  <w15:docId w15:val="{75A04730-D77A-44FC-BFCB-E7193D69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2481</Words>
  <Characters>1415</Characters>
  <Application>Microsoft Office Word</Application>
  <DocSecurity>0</DocSecurity>
  <Lines>11</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2025-11-18T15:14:00Z</dcterms:created>
  <dcterms:modified xsi:type="dcterms:W3CDTF">2025-11-18T15:14:00Z</dcterms:modified>
</cp:coreProperties>
</file>